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CA9" w:rsidRPr="003914EB" w:rsidRDefault="003914EB" w:rsidP="00456CA9">
      <w:pPr>
        <w:spacing w:after="0" w:line="240" w:lineRule="auto"/>
        <w:rPr>
          <w:rFonts w:eastAsia="Times New Roman" w:cstheme="minorHAnsi"/>
          <w:color w:val="63666A"/>
          <w:szCs w:val="18"/>
          <w:shd w:val="clear" w:color="auto" w:fill="FFFFFF"/>
        </w:rPr>
      </w:pPr>
      <w:r w:rsidRPr="003914EB">
        <w:rPr>
          <w:rFonts w:eastAsia="Times New Roman" w:cstheme="minorHAnsi"/>
          <w:b/>
          <w:color w:val="63666A"/>
          <w:szCs w:val="18"/>
          <w:shd w:val="clear" w:color="auto" w:fill="FFFFFF"/>
        </w:rPr>
        <w:t xml:space="preserve">Email </w:t>
      </w:r>
      <w:r w:rsidR="00456CA9" w:rsidRPr="003914EB">
        <w:rPr>
          <w:rFonts w:eastAsia="Times New Roman" w:cstheme="minorHAnsi"/>
          <w:b/>
          <w:color w:val="63666A"/>
          <w:szCs w:val="18"/>
          <w:shd w:val="clear" w:color="auto" w:fill="FFFFFF"/>
        </w:rPr>
        <w:t>Subject</w:t>
      </w:r>
      <w:r w:rsidR="00456CA9" w:rsidRPr="003914EB">
        <w:rPr>
          <w:rFonts w:eastAsia="Times New Roman" w:cstheme="minorHAnsi"/>
          <w:color w:val="63666A"/>
          <w:szCs w:val="18"/>
          <w:shd w:val="clear" w:color="auto" w:fill="FFFFFF"/>
        </w:rPr>
        <w:t>: Let’s Strengthen Our Democracy Together</w:t>
      </w:r>
    </w:p>
    <w:p w:rsidR="00456CA9" w:rsidRPr="003914EB" w:rsidRDefault="00456CA9" w:rsidP="00456CA9">
      <w:pPr>
        <w:spacing w:after="0" w:line="240" w:lineRule="auto"/>
        <w:rPr>
          <w:rFonts w:eastAsia="Times New Roman" w:cstheme="minorHAnsi"/>
          <w:color w:val="63666A"/>
          <w:szCs w:val="18"/>
          <w:shd w:val="clear" w:color="auto" w:fill="FFFFFF"/>
        </w:rPr>
      </w:pPr>
    </w:p>
    <w:p w:rsidR="00456CA9" w:rsidRPr="00456CA9" w:rsidRDefault="00456CA9" w:rsidP="00456CA9">
      <w:pPr>
        <w:spacing w:after="0" w:line="240" w:lineRule="auto"/>
        <w:rPr>
          <w:rFonts w:eastAsia="Times New Roman" w:cstheme="minorHAnsi"/>
          <w:sz w:val="32"/>
          <w:szCs w:val="24"/>
        </w:rPr>
      </w:pPr>
      <w:r w:rsidRPr="00456CA9">
        <w:rPr>
          <w:rFonts w:eastAsia="Times New Roman" w:cstheme="minorHAnsi"/>
          <w:color w:val="63666A"/>
          <w:szCs w:val="18"/>
          <w:shd w:val="clear" w:color="auto" w:fill="FFFFFF"/>
        </w:rPr>
        <w:t xml:space="preserve">I’m proud to announce that </w:t>
      </w:r>
      <w:r w:rsidRPr="00456CA9">
        <w:rPr>
          <w:rFonts w:eastAsia="Times New Roman" w:cstheme="minorHAnsi"/>
          <w:b/>
          <w:bCs/>
          <w:color w:val="63666A"/>
          <w:szCs w:val="18"/>
          <w:shd w:val="clear" w:color="auto" w:fill="FFFFFF"/>
        </w:rPr>
        <w:t>[COMPANY NAME]</w:t>
      </w:r>
      <w:r w:rsidRPr="003914EB">
        <w:rPr>
          <w:rFonts w:eastAsia="Times New Roman" w:cstheme="minorHAnsi"/>
          <w:b/>
          <w:bCs/>
          <w:color w:val="63666A"/>
          <w:szCs w:val="18"/>
          <w:shd w:val="clear" w:color="auto" w:fill="FFFFFF"/>
        </w:rPr>
        <w:t xml:space="preserve"> </w:t>
      </w:r>
      <w:r w:rsidRPr="003914EB">
        <w:rPr>
          <w:rFonts w:eastAsia="Times New Roman" w:cstheme="minorHAnsi"/>
          <w:bCs/>
          <w:color w:val="63666A"/>
          <w:szCs w:val="18"/>
          <w:shd w:val="clear" w:color="auto" w:fill="FFFFFF"/>
        </w:rPr>
        <w:t>supports the Associated General Contractors of America’s (AGC) 2018 Get-Out-the-Vote campaign.</w:t>
      </w:r>
      <w:r w:rsidR="003914EB">
        <w:rPr>
          <w:rFonts w:eastAsia="Times New Roman" w:cstheme="minorHAnsi"/>
          <w:bCs/>
          <w:color w:val="63666A"/>
          <w:szCs w:val="18"/>
          <w:shd w:val="clear" w:color="auto" w:fill="FFFFFF"/>
        </w:rPr>
        <w:t xml:space="preserve"> </w:t>
      </w:r>
      <w:r w:rsidRPr="003914EB">
        <w:rPr>
          <w:rFonts w:eastAsia="Times New Roman" w:cstheme="minorHAnsi"/>
          <w:bCs/>
          <w:color w:val="63666A"/>
          <w:szCs w:val="18"/>
          <w:shd w:val="clear" w:color="auto" w:fill="FFFFFF"/>
        </w:rPr>
        <w:t xml:space="preserve"> AGC </w:t>
      </w:r>
      <w:r w:rsidRPr="00456CA9">
        <w:rPr>
          <w:rFonts w:eastAsia="Times New Roman" w:cstheme="minorHAnsi"/>
          <w:color w:val="63666A"/>
          <w:szCs w:val="18"/>
          <w:shd w:val="clear" w:color="auto" w:fill="FFFFFF"/>
        </w:rPr>
        <w:t xml:space="preserve">is </w:t>
      </w:r>
      <w:r w:rsidRPr="003914EB">
        <w:rPr>
          <w:rFonts w:eastAsia="Times New Roman" w:cstheme="minorHAnsi"/>
          <w:color w:val="63666A"/>
          <w:szCs w:val="18"/>
          <w:shd w:val="clear" w:color="auto" w:fill="FFFFFF"/>
        </w:rPr>
        <w:t xml:space="preserve">a </w:t>
      </w:r>
      <w:proofErr w:type="spellStart"/>
      <w:r w:rsidRPr="003914EB">
        <w:rPr>
          <w:rFonts w:eastAsia="Times New Roman" w:cstheme="minorHAnsi"/>
          <w:color w:val="63666A"/>
          <w:szCs w:val="18"/>
          <w:shd w:val="clear" w:color="auto" w:fill="FFFFFF"/>
        </w:rPr>
        <w:t>TurboVote</w:t>
      </w:r>
      <w:proofErr w:type="spellEnd"/>
      <w:r w:rsidRPr="003914EB">
        <w:rPr>
          <w:rFonts w:eastAsia="Times New Roman" w:cstheme="minorHAnsi"/>
          <w:color w:val="63666A"/>
          <w:szCs w:val="18"/>
          <w:shd w:val="clear" w:color="auto" w:fill="FFFFFF"/>
        </w:rPr>
        <w:t xml:space="preserve"> Challenge partner, joining </w:t>
      </w:r>
      <w:r w:rsidRPr="00456CA9">
        <w:rPr>
          <w:rFonts w:eastAsia="Times New Roman" w:cstheme="minorHAnsi"/>
          <w:color w:val="63666A"/>
          <w:szCs w:val="18"/>
          <w:shd w:val="clear" w:color="auto" w:fill="FFFFFF"/>
        </w:rPr>
        <w:t xml:space="preserve">dozens of other leading </w:t>
      </w:r>
      <w:r w:rsidRPr="003914EB">
        <w:rPr>
          <w:rFonts w:eastAsia="Times New Roman" w:cstheme="minorHAnsi"/>
          <w:color w:val="63666A"/>
          <w:szCs w:val="18"/>
          <w:shd w:val="clear" w:color="auto" w:fill="FFFFFF"/>
        </w:rPr>
        <w:t xml:space="preserve">companies and organizations to help America reach 80% </w:t>
      </w:r>
      <w:r w:rsidRPr="00456CA9">
        <w:rPr>
          <w:rFonts w:eastAsia="Times New Roman" w:cstheme="minorHAnsi"/>
          <w:color w:val="63666A"/>
          <w:szCs w:val="18"/>
          <w:shd w:val="clear" w:color="auto" w:fill="FFFFFF"/>
        </w:rPr>
        <w:t xml:space="preserve">voter turnout by 2024. </w:t>
      </w:r>
      <w:r w:rsidR="003914EB">
        <w:rPr>
          <w:rFonts w:eastAsia="Times New Roman" w:cstheme="minorHAnsi"/>
          <w:color w:val="63666A"/>
          <w:szCs w:val="18"/>
          <w:shd w:val="clear" w:color="auto" w:fill="FFFFFF"/>
        </w:rPr>
        <w:t xml:space="preserve"> </w:t>
      </w:r>
      <w:r w:rsidRPr="00456CA9">
        <w:rPr>
          <w:rFonts w:eastAsia="Times New Roman" w:cstheme="minorHAnsi"/>
          <w:color w:val="63666A"/>
          <w:szCs w:val="18"/>
          <w:shd w:val="clear" w:color="auto" w:fill="FFFFFF"/>
        </w:rPr>
        <w:t xml:space="preserve">Let me be clear: </w:t>
      </w:r>
      <w:r w:rsidR="003914EB" w:rsidRPr="003914EB">
        <w:rPr>
          <w:rFonts w:eastAsia="Times New Roman" w:cstheme="minorHAnsi"/>
          <w:color w:val="63666A"/>
          <w:szCs w:val="18"/>
          <w:shd w:val="clear" w:color="auto" w:fill="FFFFFF"/>
        </w:rPr>
        <w:t>I’m</w:t>
      </w:r>
      <w:r w:rsidRPr="00456CA9">
        <w:rPr>
          <w:rFonts w:eastAsia="Times New Roman" w:cstheme="minorHAnsi"/>
          <w:color w:val="63666A"/>
          <w:szCs w:val="18"/>
          <w:shd w:val="clear" w:color="auto" w:fill="FFFFFF"/>
        </w:rPr>
        <w:t xml:space="preserve"> in no way encouraging you to vote for a specific candidate or issue.</w:t>
      </w:r>
      <w:r w:rsidR="003914EB">
        <w:rPr>
          <w:rFonts w:eastAsia="Times New Roman" w:cstheme="minorHAnsi"/>
          <w:color w:val="63666A"/>
          <w:szCs w:val="18"/>
          <w:shd w:val="clear" w:color="auto" w:fill="FFFFFF"/>
        </w:rPr>
        <w:t xml:space="preserve"> </w:t>
      </w:r>
      <w:r w:rsidRPr="00456CA9">
        <w:rPr>
          <w:rFonts w:eastAsia="Times New Roman" w:cstheme="minorHAnsi"/>
          <w:color w:val="63666A"/>
          <w:szCs w:val="18"/>
          <w:shd w:val="clear" w:color="auto" w:fill="FFFFFF"/>
        </w:rPr>
        <w:t xml:space="preserve"> </w:t>
      </w:r>
      <w:r w:rsidR="003914EB" w:rsidRPr="003914EB">
        <w:rPr>
          <w:rFonts w:eastAsia="Times New Roman" w:cstheme="minorHAnsi"/>
          <w:color w:val="63666A"/>
          <w:szCs w:val="18"/>
          <w:shd w:val="clear" w:color="auto" w:fill="FFFFFF"/>
        </w:rPr>
        <w:t>I’m</w:t>
      </w:r>
      <w:r w:rsidRPr="00456CA9">
        <w:rPr>
          <w:rFonts w:eastAsia="Times New Roman" w:cstheme="minorHAnsi"/>
          <w:color w:val="63666A"/>
          <w:szCs w:val="18"/>
          <w:shd w:val="clear" w:color="auto" w:fill="FFFFFF"/>
        </w:rPr>
        <w:t xml:space="preserve"> encouraging you to learn about the issues and candidates on your ballot and to be a voter who helps to shape the future of your community. </w:t>
      </w:r>
    </w:p>
    <w:p w:rsidR="00456CA9" w:rsidRPr="00456CA9" w:rsidRDefault="00456CA9" w:rsidP="00456CA9">
      <w:pPr>
        <w:spacing w:after="0" w:line="240" w:lineRule="auto"/>
        <w:rPr>
          <w:rFonts w:eastAsia="Times New Roman" w:cstheme="minorHAnsi"/>
          <w:sz w:val="32"/>
          <w:szCs w:val="24"/>
        </w:rPr>
      </w:pPr>
      <w:bookmarkStart w:id="0" w:name="_GoBack"/>
      <w:bookmarkEnd w:id="0"/>
    </w:p>
    <w:p w:rsidR="00456CA9" w:rsidRPr="00456CA9" w:rsidRDefault="00456CA9" w:rsidP="00456CA9">
      <w:pPr>
        <w:spacing w:after="0" w:line="240" w:lineRule="auto"/>
        <w:rPr>
          <w:rFonts w:eastAsia="Times New Roman" w:cstheme="minorHAnsi"/>
          <w:sz w:val="32"/>
          <w:szCs w:val="24"/>
        </w:rPr>
      </w:pPr>
      <w:r w:rsidRPr="00456CA9">
        <w:rPr>
          <w:rFonts w:eastAsia="Times New Roman" w:cstheme="minorHAnsi"/>
          <w:color w:val="63666A"/>
          <w:szCs w:val="18"/>
          <w:shd w:val="clear" w:color="auto" w:fill="FFFFFF"/>
        </w:rPr>
        <w:t xml:space="preserve">In the midterm elections on November 6, we will cast ballots to elect the officials who will lead our communities. </w:t>
      </w:r>
      <w:r w:rsidR="003914EB">
        <w:rPr>
          <w:rFonts w:eastAsia="Times New Roman" w:cstheme="minorHAnsi"/>
          <w:color w:val="63666A"/>
          <w:szCs w:val="18"/>
          <w:shd w:val="clear" w:color="auto" w:fill="FFFFFF"/>
        </w:rPr>
        <w:t xml:space="preserve"> </w:t>
      </w:r>
      <w:r w:rsidRPr="00456CA9">
        <w:rPr>
          <w:rFonts w:eastAsia="Times New Roman" w:cstheme="minorHAnsi"/>
          <w:color w:val="63666A"/>
          <w:szCs w:val="18"/>
          <w:shd w:val="clear" w:color="auto" w:fill="FFFFFF"/>
        </w:rPr>
        <w:t>Every election is important—Americans will be choosing every single member of the U.S. House of Representatives, a third of the U.S. Senate, and a many of the state and local officials whose decisions decide how our streets, schools, and communities function daily.</w:t>
      </w:r>
    </w:p>
    <w:p w:rsidR="00456CA9" w:rsidRPr="00456CA9" w:rsidRDefault="00456CA9" w:rsidP="00456CA9">
      <w:pPr>
        <w:spacing w:after="0" w:line="240" w:lineRule="auto"/>
        <w:rPr>
          <w:rFonts w:eastAsia="Times New Roman" w:cstheme="minorHAnsi"/>
          <w:sz w:val="32"/>
          <w:szCs w:val="24"/>
        </w:rPr>
      </w:pPr>
    </w:p>
    <w:p w:rsidR="00456CA9" w:rsidRPr="003914EB" w:rsidRDefault="00456CA9" w:rsidP="00456CA9">
      <w:pPr>
        <w:spacing w:after="0" w:line="240" w:lineRule="auto"/>
        <w:rPr>
          <w:rFonts w:eastAsia="Times New Roman" w:cstheme="minorHAnsi"/>
          <w:color w:val="63666A"/>
          <w:szCs w:val="18"/>
          <w:shd w:val="clear" w:color="auto" w:fill="FFFFFF"/>
        </w:rPr>
      </w:pPr>
      <w:r w:rsidRPr="00456CA9">
        <w:rPr>
          <w:rFonts w:eastAsia="Times New Roman" w:cstheme="minorHAnsi"/>
          <w:color w:val="63666A"/>
          <w:szCs w:val="18"/>
          <w:shd w:val="clear" w:color="auto" w:fill="FFFFFF"/>
        </w:rPr>
        <w:t>As leaders in our communities, it is our responsibility to show up when it matters.</w:t>
      </w:r>
      <w:r w:rsidR="003914EB">
        <w:rPr>
          <w:rFonts w:eastAsia="Times New Roman" w:cstheme="minorHAnsi"/>
          <w:color w:val="63666A"/>
          <w:szCs w:val="18"/>
          <w:shd w:val="clear" w:color="auto" w:fill="FFFFFF"/>
        </w:rPr>
        <w:t xml:space="preserve"> </w:t>
      </w:r>
      <w:r w:rsidRPr="00456CA9">
        <w:rPr>
          <w:rFonts w:eastAsia="Times New Roman" w:cstheme="minorHAnsi"/>
          <w:color w:val="63666A"/>
          <w:szCs w:val="18"/>
          <w:shd w:val="clear" w:color="auto" w:fill="FFFFFF"/>
        </w:rPr>
        <w:t xml:space="preserve"> Elections matter. Leaders vote. </w:t>
      </w:r>
      <w:r w:rsidR="003914EB">
        <w:rPr>
          <w:rFonts w:eastAsia="Times New Roman" w:cstheme="minorHAnsi"/>
          <w:color w:val="63666A"/>
          <w:szCs w:val="18"/>
          <w:shd w:val="clear" w:color="auto" w:fill="FFFFFF"/>
        </w:rPr>
        <w:t xml:space="preserve"> </w:t>
      </w:r>
      <w:r w:rsidRPr="00456CA9">
        <w:rPr>
          <w:rFonts w:eastAsia="Times New Roman" w:cstheme="minorHAnsi"/>
          <w:color w:val="63666A"/>
          <w:szCs w:val="18"/>
          <w:shd w:val="clear" w:color="auto" w:fill="FFFFFF"/>
        </w:rPr>
        <w:t xml:space="preserve">I hope you will, too. </w:t>
      </w:r>
      <w:r w:rsidR="003914EB" w:rsidRPr="003914EB">
        <w:rPr>
          <w:rFonts w:eastAsia="Times New Roman" w:cstheme="minorHAnsi"/>
          <w:color w:val="63666A"/>
          <w:szCs w:val="18"/>
          <w:shd w:val="clear" w:color="auto" w:fill="FFFFFF"/>
        </w:rPr>
        <w:t>Here</w:t>
      </w:r>
      <w:r w:rsidRPr="00456CA9">
        <w:rPr>
          <w:rFonts w:eastAsia="Times New Roman" w:cstheme="minorHAnsi"/>
          <w:color w:val="63666A"/>
          <w:szCs w:val="18"/>
          <w:shd w:val="clear" w:color="auto" w:fill="FFFFFF"/>
        </w:rPr>
        <w:t xml:space="preserve"> are a few simple ways you can personally join the Challenge:</w:t>
      </w:r>
    </w:p>
    <w:p w:rsidR="00456CA9" w:rsidRPr="003914EB" w:rsidRDefault="00456CA9" w:rsidP="00456CA9">
      <w:pPr>
        <w:spacing w:after="0" w:line="240" w:lineRule="auto"/>
        <w:rPr>
          <w:rFonts w:eastAsia="Times New Roman" w:cstheme="minorHAnsi"/>
          <w:color w:val="63666A"/>
          <w:szCs w:val="18"/>
          <w:shd w:val="clear" w:color="auto" w:fill="FFFFFF"/>
        </w:rPr>
      </w:pPr>
    </w:p>
    <w:p w:rsidR="00456CA9" w:rsidRPr="00456CA9" w:rsidRDefault="00456CA9" w:rsidP="00456CA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63666A"/>
          <w:szCs w:val="18"/>
        </w:rPr>
      </w:pPr>
      <w:r w:rsidRPr="00456CA9">
        <w:rPr>
          <w:rFonts w:eastAsia="Times New Roman" w:cstheme="minorHAnsi"/>
          <w:b/>
          <w:bCs/>
          <w:color w:val="63666A"/>
          <w:szCs w:val="18"/>
          <w:shd w:val="clear" w:color="auto" w:fill="FFFFFF"/>
        </w:rPr>
        <w:t xml:space="preserve">Make sure you’re registered and election ready: </w:t>
      </w:r>
      <w:r w:rsidRPr="00456CA9">
        <w:rPr>
          <w:rFonts w:eastAsia="Times New Roman" w:cstheme="minorHAnsi"/>
          <w:color w:val="63666A"/>
          <w:szCs w:val="18"/>
          <w:shd w:val="clear" w:color="auto" w:fill="FFFFFF"/>
        </w:rPr>
        <w:t xml:space="preserve">Visit </w:t>
      </w:r>
      <w:hyperlink r:id="rId5" w:history="1">
        <w:r w:rsidRPr="003914EB">
          <w:rPr>
            <w:rStyle w:val="Hyperlink"/>
            <w:rFonts w:eastAsia="Times New Roman" w:cstheme="minorHAnsi"/>
            <w:szCs w:val="18"/>
            <w:shd w:val="clear" w:color="auto" w:fill="FFFFFF"/>
          </w:rPr>
          <w:t>agc.turbovote.org</w:t>
        </w:r>
      </w:hyperlink>
      <w:r w:rsidRPr="003914EB">
        <w:rPr>
          <w:rFonts w:eastAsia="Times New Roman" w:cstheme="minorHAnsi"/>
          <w:color w:val="63666A"/>
          <w:szCs w:val="18"/>
          <w:shd w:val="clear" w:color="auto" w:fill="FFFFFF"/>
        </w:rPr>
        <w:t xml:space="preserve"> </w:t>
      </w:r>
      <w:r w:rsidRPr="00456CA9">
        <w:rPr>
          <w:rFonts w:eastAsia="Times New Roman" w:cstheme="minorHAnsi"/>
          <w:color w:val="63666A"/>
          <w:szCs w:val="18"/>
          <w:shd w:val="clear" w:color="auto" w:fill="FFFFFF"/>
        </w:rPr>
        <w:t>now to make sure your registration is current and that you sign up for election reminders for all local, state, and federal election</w:t>
      </w:r>
      <w:r w:rsidRPr="003914EB">
        <w:rPr>
          <w:rFonts w:eastAsia="Times New Roman" w:cstheme="minorHAnsi"/>
          <w:color w:val="63666A"/>
          <w:szCs w:val="18"/>
          <w:shd w:val="clear" w:color="auto" w:fill="FFFFFF"/>
        </w:rPr>
        <w:t>s in which you can participate.</w:t>
      </w:r>
      <w:r w:rsidRPr="00456CA9">
        <w:rPr>
          <w:rFonts w:eastAsia="Times New Roman" w:cstheme="minorHAnsi"/>
          <w:color w:val="63666A"/>
          <w:szCs w:val="18"/>
          <w:shd w:val="clear" w:color="auto" w:fill="FFFFFF"/>
        </w:rPr>
        <w:br/>
      </w:r>
    </w:p>
    <w:p w:rsidR="00456CA9" w:rsidRPr="003914EB" w:rsidRDefault="00456CA9" w:rsidP="00456CA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63666A"/>
          <w:szCs w:val="18"/>
        </w:rPr>
      </w:pPr>
      <w:r w:rsidRPr="00456CA9">
        <w:rPr>
          <w:rFonts w:eastAsia="Times New Roman" w:cstheme="minorHAnsi"/>
          <w:b/>
          <w:bCs/>
          <w:color w:val="63666A"/>
          <w:szCs w:val="18"/>
          <w:shd w:val="clear" w:color="auto" w:fill="FFFFFF"/>
        </w:rPr>
        <w:t>Mark your calendars:</w:t>
      </w:r>
      <w:r w:rsidRPr="00456CA9">
        <w:rPr>
          <w:rFonts w:eastAsia="Times New Roman" w:cstheme="minorHAnsi"/>
          <w:color w:val="63666A"/>
          <w:szCs w:val="18"/>
          <w:shd w:val="clear" w:color="auto" w:fill="FFFFFF"/>
        </w:rPr>
        <w:t xml:space="preserve"> Election Day is Tuesday, November 6, 2018—and in many states, you can vote in-person or by mail before Election Day. </w:t>
      </w:r>
      <w:r w:rsidR="003914EB">
        <w:rPr>
          <w:rFonts w:eastAsia="Times New Roman" w:cstheme="minorHAnsi"/>
          <w:color w:val="63666A"/>
          <w:szCs w:val="18"/>
          <w:shd w:val="clear" w:color="auto" w:fill="FFFFFF"/>
        </w:rPr>
        <w:t xml:space="preserve"> </w:t>
      </w:r>
      <w:r w:rsidRPr="00456CA9">
        <w:rPr>
          <w:rFonts w:eastAsia="Times New Roman" w:cstheme="minorHAnsi"/>
          <w:color w:val="63666A"/>
          <w:szCs w:val="18"/>
          <w:shd w:val="clear" w:color="auto" w:fill="FFFFFF"/>
        </w:rPr>
        <w:t>Take a minute now to create a calendar reminder for yourself.</w:t>
      </w:r>
    </w:p>
    <w:p w:rsidR="00456CA9" w:rsidRPr="003914EB" w:rsidRDefault="00456CA9" w:rsidP="00456CA9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63666A"/>
          <w:szCs w:val="18"/>
        </w:rPr>
      </w:pPr>
    </w:p>
    <w:p w:rsidR="00456CA9" w:rsidRPr="003914EB" w:rsidRDefault="00456CA9" w:rsidP="00456CA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63666A"/>
          <w:sz w:val="22"/>
          <w:szCs w:val="18"/>
        </w:rPr>
      </w:pPr>
      <w:r w:rsidRPr="003914EB">
        <w:rPr>
          <w:rFonts w:asciiTheme="minorHAnsi" w:hAnsiTheme="minorHAnsi" w:cstheme="minorHAnsi"/>
          <w:b/>
          <w:bCs/>
          <w:color w:val="63666A"/>
          <w:sz w:val="22"/>
          <w:szCs w:val="18"/>
          <w:shd w:val="clear" w:color="auto" w:fill="FFFFFF"/>
        </w:rPr>
        <w:t>Encourage your colleagues, friends, and family to be voters, too</w:t>
      </w:r>
      <w:r w:rsidRPr="003914EB">
        <w:rPr>
          <w:rFonts w:asciiTheme="minorHAnsi" w:hAnsiTheme="minorHAnsi" w:cstheme="minorHAnsi"/>
          <w:color w:val="63666A"/>
          <w:sz w:val="22"/>
          <w:szCs w:val="18"/>
          <w:shd w:val="clear" w:color="auto" w:fill="FFFFFF"/>
        </w:rPr>
        <w:t xml:space="preserve">: Democracy is a team sport, so let’s make sure the whole team shows up. </w:t>
      </w:r>
      <w:r w:rsidR="003914EB">
        <w:rPr>
          <w:rFonts w:asciiTheme="minorHAnsi" w:hAnsiTheme="minorHAnsi" w:cstheme="minorHAnsi"/>
          <w:color w:val="63666A"/>
          <w:sz w:val="22"/>
          <w:szCs w:val="18"/>
          <w:shd w:val="clear" w:color="auto" w:fill="FFFFFF"/>
        </w:rPr>
        <w:t xml:space="preserve"> </w:t>
      </w:r>
      <w:r w:rsidRPr="003914EB">
        <w:rPr>
          <w:rFonts w:asciiTheme="minorHAnsi" w:hAnsiTheme="minorHAnsi" w:cstheme="minorHAnsi"/>
          <w:color w:val="63666A"/>
          <w:sz w:val="22"/>
          <w:szCs w:val="18"/>
          <w:shd w:val="clear" w:color="auto" w:fill="FFFFFF"/>
        </w:rPr>
        <w:t>I encourage you to talk to your friends and family about the im</w:t>
      </w:r>
      <w:r w:rsidRPr="003914EB">
        <w:rPr>
          <w:rFonts w:asciiTheme="minorHAnsi" w:hAnsiTheme="minorHAnsi" w:cstheme="minorHAnsi"/>
          <w:color w:val="63666A"/>
          <w:sz w:val="22"/>
          <w:szCs w:val="18"/>
          <w:shd w:val="clear" w:color="auto" w:fill="FFFFFF"/>
        </w:rPr>
        <w:t xml:space="preserve">portance of being active voters and share </w:t>
      </w:r>
      <w:hyperlink r:id="rId6" w:history="1">
        <w:r w:rsidRPr="003914EB">
          <w:rPr>
            <w:rStyle w:val="Hyperlink"/>
            <w:rFonts w:asciiTheme="minorHAnsi" w:hAnsiTheme="minorHAnsi" w:cstheme="minorHAnsi"/>
            <w:sz w:val="22"/>
            <w:szCs w:val="18"/>
            <w:shd w:val="clear" w:color="auto" w:fill="FFFFFF"/>
          </w:rPr>
          <w:t>agc.turbovote.org</w:t>
        </w:r>
      </w:hyperlink>
      <w:r w:rsidRPr="003914EB">
        <w:rPr>
          <w:rFonts w:asciiTheme="minorHAnsi" w:hAnsiTheme="minorHAnsi" w:cstheme="minorHAnsi"/>
          <w:color w:val="63666A"/>
          <w:sz w:val="22"/>
          <w:szCs w:val="18"/>
          <w:shd w:val="clear" w:color="auto" w:fill="FFFFFF"/>
        </w:rPr>
        <w:t xml:space="preserve"> with them.</w:t>
      </w:r>
    </w:p>
    <w:p w:rsidR="00456CA9" w:rsidRPr="003914EB" w:rsidRDefault="00456CA9" w:rsidP="00456CA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32"/>
        </w:rPr>
      </w:pPr>
      <w:r w:rsidRPr="003914EB">
        <w:rPr>
          <w:rFonts w:asciiTheme="minorHAnsi" w:hAnsiTheme="minorHAnsi" w:cstheme="minorHAnsi"/>
          <w:sz w:val="32"/>
        </w:rPr>
        <w:br/>
      </w:r>
      <w:r w:rsidR="003914EB">
        <w:rPr>
          <w:rFonts w:asciiTheme="minorHAnsi" w:hAnsiTheme="minorHAnsi" w:cstheme="minorHAnsi"/>
          <w:color w:val="63666A"/>
          <w:sz w:val="22"/>
          <w:szCs w:val="18"/>
          <w:shd w:val="clear" w:color="auto" w:fill="FFFFFF"/>
        </w:rPr>
        <w:t xml:space="preserve">I am </w:t>
      </w:r>
      <w:r w:rsidRPr="003914EB">
        <w:rPr>
          <w:rFonts w:asciiTheme="minorHAnsi" w:hAnsiTheme="minorHAnsi" w:cstheme="minorHAnsi"/>
          <w:color w:val="63666A"/>
          <w:sz w:val="22"/>
          <w:szCs w:val="18"/>
          <w:shd w:val="clear" w:color="auto" w:fill="FFFFFF"/>
        </w:rPr>
        <w:t>proud</w:t>
      </w:r>
      <w:r w:rsidR="003914EB">
        <w:rPr>
          <w:rFonts w:asciiTheme="minorHAnsi" w:hAnsiTheme="minorHAnsi" w:cstheme="minorHAnsi"/>
          <w:color w:val="63666A"/>
          <w:sz w:val="22"/>
          <w:szCs w:val="18"/>
          <w:shd w:val="clear" w:color="auto" w:fill="FFFFFF"/>
        </w:rPr>
        <w:t xml:space="preserve"> our company is </w:t>
      </w:r>
      <w:r w:rsidRPr="003914EB">
        <w:rPr>
          <w:rFonts w:asciiTheme="minorHAnsi" w:hAnsiTheme="minorHAnsi" w:cstheme="minorHAnsi"/>
          <w:color w:val="63666A"/>
          <w:sz w:val="22"/>
          <w:szCs w:val="18"/>
          <w:shd w:val="clear" w:color="auto" w:fill="FFFFFF"/>
        </w:rPr>
        <w:t xml:space="preserve">a part of a growing coalition that promotes democracy and civic engagement. </w:t>
      </w:r>
      <w:r w:rsidR="003914EB">
        <w:rPr>
          <w:rFonts w:asciiTheme="minorHAnsi" w:hAnsiTheme="minorHAnsi" w:cstheme="minorHAnsi"/>
          <w:color w:val="63666A"/>
          <w:sz w:val="22"/>
          <w:szCs w:val="18"/>
          <w:shd w:val="clear" w:color="auto" w:fill="FFFFFF"/>
        </w:rPr>
        <w:t xml:space="preserve"> </w:t>
      </w:r>
      <w:r w:rsidRPr="003914EB">
        <w:rPr>
          <w:rFonts w:asciiTheme="minorHAnsi" w:hAnsiTheme="minorHAnsi" w:cstheme="minorHAnsi"/>
          <w:color w:val="63666A"/>
          <w:sz w:val="22"/>
          <w:szCs w:val="18"/>
          <w:shd w:val="clear" w:color="auto" w:fill="FFFFFF"/>
        </w:rPr>
        <w:t xml:space="preserve">With the midterm elections fast approaching, let’s make sure that we use </w:t>
      </w:r>
      <w:proofErr w:type="gramStart"/>
      <w:r w:rsidRPr="003914EB">
        <w:rPr>
          <w:rFonts w:asciiTheme="minorHAnsi" w:hAnsiTheme="minorHAnsi" w:cstheme="minorHAnsi"/>
          <w:color w:val="63666A"/>
          <w:sz w:val="22"/>
          <w:szCs w:val="18"/>
          <w:shd w:val="clear" w:color="auto" w:fill="FFFFFF"/>
        </w:rPr>
        <w:t>all of</w:t>
      </w:r>
      <w:proofErr w:type="gramEnd"/>
      <w:r w:rsidRPr="003914EB">
        <w:rPr>
          <w:rFonts w:asciiTheme="minorHAnsi" w:hAnsiTheme="minorHAnsi" w:cstheme="minorHAnsi"/>
          <w:color w:val="63666A"/>
          <w:sz w:val="22"/>
          <w:szCs w:val="18"/>
          <w:shd w:val="clear" w:color="auto" w:fill="FFFFFF"/>
        </w:rPr>
        <w:t xml:space="preserve"> our voices to amplify the importance of voting to our friends, families, and colleagues. </w:t>
      </w:r>
      <w:r w:rsidR="003914EB">
        <w:rPr>
          <w:rFonts w:asciiTheme="minorHAnsi" w:hAnsiTheme="minorHAnsi" w:cstheme="minorHAnsi"/>
          <w:color w:val="63666A"/>
          <w:sz w:val="22"/>
          <w:szCs w:val="18"/>
          <w:shd w:val="clear" w:color="auto" w:fill="FFFFFF"/>
        </w:rPr>
        <w:t xml:space="preserve"> </w:t>
      </w:r>
      <w:r w:rsidRPr="003914EB">
        <w:rPr>
          <w:rFonts w:asciiTheme="minorHAnsi" w:hAnsiTheme="minorHAnsi" w:cstheme="minorHAnsi"/>
          <w:color w:val="63666A"/>
          <w:sz w:val="22"/>
          <w:szCs w:val="18"/>
          <w:shd w:val="clear" w:color="auto" w:fill="FFFFFF"/>
        </w:rPr>
        <w:t>Together we can make all the difference!</w:t>
      </w:r>
    </w:p>
    <w:p w:rsidR="00456CA9" w:rsidRPr="00456CA9" w:rsidRDefault="00456CA9" w:rsidP="00456CA9">
      <w:pPr>
        <w:spacing w:after="0" w:line="240" w:lineRule="auto"/>
        <w:rPr>
          <w:rFonts w:eastAsia="Times New Roman" w:cstheme="minorHAnsi"/>
          <w:sz w:val="32"/>
          <w:szCs w:val="24"/>
        </w:rPr>
      </w:pPr>
    </w:p>
    <w:p w:rsidR="00456CA9" w:rsidRPr="00456CA9" w:rsidRDefault="00456CA9" w:rsidP="00456CA9">
      <w:pPr>
        <w:spacing w:after="0" w:line="240" w:lineRule="auto"/>
        <w:rPr>
          <w:rFonts w:eastAsia="Times New Roman" w:cstheme="minorHAnsi"/>
          <w:sz w:val="32"/>
          <w:szCs w:val="24"/>
        </w:rPr>
      </w:pPr>
      <w:r w:rsidRPr="00456CA9">
        <w:rPr>
          <w:rFonts w:eastAsia="Times New Roman" w:cstheme="minorHAnsi"/>
          <w:color w:val="63666A"/>
          <w:szCs w:val="18"/>
          <w:shd w:val="clear" w:color="auto" w:fill="FFFFFF"/>
        </w:rPr>
        <w:t>Register. Vote. Participate.</w:t>
      </w:r>
    </w:p>
    <w:p w:rsidR="00456CA9" w:rsidRPr="00456CA9" w:rsidRDefault="00456CA9" w:rsidP="00456CA9">
      <w:pPr>
        <w:spacing w:after="0" w:line="240" w:lineRule="auto"/>
        <w:rPr>
          <w:rFonts w:eastAsia="Times New Roman" w:cstheme="minorHAnsi"/>
          <w:sz w:val="32"/>
          <w:szCs w:val="24"/>
        </w:rPr>
      </w:pPr>
    </w:p>
    <w:p w:rsidR="00456CA9" w:rsidRPr="003914EB" w:rsidRDefault="00456CA9" w:rsidP="00456CA9">
      <w:pPr>
        <w:spacing w:after="0" w:line="240" w:lineRule="auto"/>
        <w:rPr>
          <w:rFonts w:eastAsia="Times New Roman" w:cstheme="minorHAnsi"/>
          <w:color w:val="63666A"/>
          <w:szCs w:val="18"/>
          <w:shd w:val="clear" w:color="auto" w:fill="FFFFFF"/>
        </w:rPr>
      </w:pPr>
      <w:r w:rsidRPr="003914EB">
        <w:rPr>
          <w:rFonts w:eastAsia="Times New Roman" w:cstheme="minorHAnsi"/>
          <w:color w:val="63666A"/>
          <w:szCs w:val="18"/>
          <w:shd w:val="clear" w:color="auto" w:fill="FFFFFF"/>
        </w:rPr>
        <w:t>See you at the polls,</w:t>
      </w:r>
    </w:p>
    <w:p w:rsidR="00456CA9" w:rsidRPr="003914EB" w:rsidRDefault="00456CA9" w:rsidP="00456CA9">
      <w:pPr>
        <w:spacing w:after="0" w:line="240" w:lineRule="auto"/>
        <w:rPr>
          <w:rFonts w:eastAsia="Times New Roman" w:cstheme="minorHAnsi"/>
          <w:color w:val="63666A"/>
          <w:szCs w:val="18"/>
          <w:shd w:val="clear" w:color="auto" w:fill="FFFFFF"/>
        </w:rPr>
      </w:pPr>
    </w:p>
    <w:p w:rsidR="001948ED" w:rsidRPr="003914EB" w:rsidRDefault="003914EB" w:rsidP="00456CA9">
      <w:pPr>
        <w:spacing w:after="0" w:line="240" w:lineRule="auto"/>
        <w:rPr>
          <w:rFonts w:eastAsia="Times New Roman" w:cstheme="minorHAnsi"/>
          <w:b/>
          <w:color w:val="63666A"/>
          <w:szCs w:val="18"/>
          <w:shd w:val="clear" w:color="auto" w:fill="FFFFFF"/>
        </w:rPr>
      </w:pPr>
      <w:r w:rsidRPr="003914EB">
        <w:rPr>
          <w:rFonts w:eastAsia="Times New Roman" w:cstheme="minorHAnsi"/>
          <w:b/>
          <w:color w:val="63666A"/>
          <w:szCs w:val="18"/>
          <w:shd w:val="clear" w:color="auto" w:fill="FFFFFF"/>
        </w:rPr>
        <w:t>[Name]</w:t>
      </w:r>
    </w:p>
    <w:sectPr w:rsidR="001948ED" w:rsidRPr="003914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A2542"/>
    <w:multiLevelType w:val="multilevel"/>
    <w:tmpl w:val="01520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0658FC"/>
    <w:multiLevelType w:val="hybridMultilevel"/>
    <w:tmpl w:val="F6C2F3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6A5E70"/>
    <w:multiLevelType w:val="multilevel"/>
    <w:tmpl w:val="88627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4961132"/>
    <w:multiLevelType w:val="hybridMultilevel"/>
    <w:tmpl w:val="BECE6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CA9"/>
    <w:rsid w:val="001948ED"/>
    <w:rsid w:val="003914EB"/>
    <w:rsid w:val="0045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CE75C"/>
  <w15:chartTrackingRefBased/>
  <w15:docId w15:val="{ACBCA03A-0317-4E3F-9B48-A5F8B1EBA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56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56CA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56CA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914E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6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gc.turbovote.org/" TargetMode="External"/><Relationship Id="rId5" Type="http://schemas.openxmlformats.org/officeDocument/2006/relationships/hyperlink" Target="https://agc.turbovote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Ashinoff</dc:creator>
  <cp:keywords/>
  <dc:description/>
  <cp:lastModifiedBy>David Ashinoff</cp:lastModifiedBy>
  <cp:revision>1</cp:revision>
  <dcterms:created xsi:type="dcterms:W3CDTF">2018-07-11T21:43:00Z</dcterms:created>
  <dcterms:modified xsi:type="dcterms:W3CDTF">2018-07-11T21:58:00Z</dcterms:modified>
</cp:coreProperties>
</file>